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C7" w:rsidRDefault="00F21BC7" w:rsidP="00F21BC7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0E79">
        <w:rPr>
          <w:rFonts w:ascii="Times New Roman" w:hAnsi="Times New Roman" w:cs="Times New Roman"/>
          <w:b/>
          <w:i/>
          <w:sz w:val="20"/>
          <w:szCs w:val="20"/>
        </w:rPr>
        <w:t xml:space="preserve">SCHEDA AUTOVALUTAZIONE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DOCENTE </w:t>
      </w:r>
      <w:r w:rsidR="008F471A">
        <w:rPr>
          <w:rFonts w:ascii="Times New Roman" w:hAnsi="Times New Roman" w:cs="Times New Roman"/>
          <w:b/>
          <w:i/>
          <w:sz w:val="20"/>
          <w:szCs w:val="20"/>
        </w:rPr>
        <w:t>TUTOR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21BC7" w:rsidRPr="009D0E79" w:rsidRDefault="00F21BC7" w:rsidP="00F21BC7">
      <w:pPr>
        <w:pStyle w:val="Corpodeltesto"/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21BC7" w:rsidRPr="00A86398" w:rsidRDefault="00F21BC7">
      <w:pPr>
        <w:rPr>
          <w:b/>
        </w:rPr>
      </w:pPr>
    </w:p>
    <w:p w:rsidR="009A1893" w:rsidRDefault="00E4555B" w:rsidP="002F1A82">
      <w:pPr>
        <w:spacing w:after="0" w:line="240" w:lineRule="auto"/>
      </w:pPr>
      <w:r w:rsidRPr="00E4555B">
        <w:t xml:space="preserve"> Autovalutazione titoli posseduti da allegare all’istanza di partecipazione per il reclutamento della figura di </w:t>
      </w:r>
      <w:r w:rsidRPr="00A86398">
        <w:rPr>
          <w:b/>
        </w:rPr>
        <w:t xml:space="preserve">DOCENTI </w:t>
      </w:r>
      <w:r w:rsidR="00425A6E">
        <w:rPr>
          <w:b/>
        </w:rPr>
        <w:t>TUTOR</w:t>
      </w:r>
      <w:r w:rsidRPr="00E4555B">
        <w:t xml:space="preserve"> per </w:t>
      </w:r>
      <w:r w:rsidR="00A86398" w:rsidRPr="00A86398">
        <w:rPr>
          <w:rFonts w:ascii="Times New Roman" w:hAnsi="Times New Roman"/>
          <w:b/>
          <w:bCs/>
          <w:sz w:val="20"/>
          <w:szCs w:val="20"/>
        </w:rPr>
        <w:t xml:space="preserve">PERCORSI </w:t>
      </w:r>
      <w:r w:rsidR="008F471A">
        <w:rPr>
          <w:rFonts w:ascii="Times New Roman" w:hAnsi="Times New Roman"/>
          <w:b/>
          <w:bCs/>
          <w:sz w:val="20"/>
          <w:szCs w:val="20"/>
        </w:rPr>
        <w:t>FORMATIVI E LABORATORIALI CO-CURRICOLARI</w:t>
      </w:r>
      <w:r w:rsidR="00A86398" w:rsidRPr="00E4555B">
        <w:t xml:space="preserve"> </w:t>
      </w:r>
      <w:r w:rsidRPr="00E4555B">
        <w:t xml:space="preserve">PNRR – Azioni di prevenzione e contrasto della dispersione scolastica (D.M. 170/2022) Codice Avviso M4C1I1.4-2022-981 </w:t>
      </w:r>
    </w:p>
    <w:p w:rsidR="002F1A82" w:rsidRDefault="00E4555B" w:rsidP="002F1A82">
      <w:pPr>
        <w:spacing w:after="0" w:line="240" w:lineRule="auto"/>
      </w:pPr>
      <w:r w:rsidRPr="00E4555B">
        <w:t xml:space="preserve">Progetto </w:t>
      </w:r>
      <w:r w:rsidR="009A1893" w:rsidRPr="00904605">
        <w:rPr>
          <w:rFonts w:ascii="Times New Roman" w:hAnsi="Times New Roman"/>
          <w:b/>
          <w:bCs/>
          <w:sz w:val="20"/>
          <w:szCs w:val="20"/>
        </w:rPr>
        <w:t>“</w:t>
      </w:r>
      <w:r w:rsidR="00A86398" w:rsidRPr="00694709">
        <w:rPr>
          <w:b/>
          <w:bCs/>
        </w:rPr>
        <w:t>ORIENTARSI E FORMARSI PER NON DISPERDERSI</w:t>
      </w:r>
      <w:r w:rsidR="009A1893" w:rsidRPr="00904605">
        <w:rPr>
          <w:rFonts w:ascii="Times New Roman" w:hAnsi="Times New Roman"/>
          <w:b/>
          <w:bCs/>
          <w:sz w:val="20"/>
          <w:szCs w:val="20"/>
        </w:rPr>
        <w:t xml:space="preserve">”  </w:t>
      </w:r>
      <w:r w:rsidRPr="00E4555B">
        <w:t xml:space="preserve"> </w:t>
      </w:r>
    </w:p>
    <w:p w:rsidR="002F1A82" w:rsidRPr="00B128B0" w:rsidRDefault="002F1A82" w:rsidP="002F1A82">
      <w:pPr>
        <w:pStyle w:val="Corpodeltesto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8B0">
        <w:rPr>
          <w:rFonts w:ascii="Times New Roman" w:hAnsi="Times New Roman" w:cs="Times New Roman"/>
          <w:b/>
          <w:sz w:val="20"/>
          <w:szCs w:val="20"/>
        </w:rPr>
        <w:t>CNP: M4C1I1.4-2022-981-P-16363</w:t>
      </w:r>
    </w:p>
    <w:p w:rsidR="002F1A82" w:rsidRDefault="002F1A82" w:rsidP="002F1A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28B0">
        <w:rPr>
          <w:rFonts w:ascii="Times New Roman" w:hAnsi="Times New Roman" w:cs="Times New Roman"/>
          <w:sz w:val="20"/>
          <w:szCs w:val="20"/>
        </w:rPr>
        <w:t xml:space="preserve"> </w:t>
      </w:r>
      <w:r w:rsidRPr="00B128B0">
        <w:rPr>
          <w:rFonts w:ascii="Times New Roman" w:hAnsi="Times New Roman" w:cs="Times New Roman"/>
          <w:b/>
          <w:sz w:val="20"/>
          <w:szCs w:val="20"/>
        </w:rPr>
        <w:t xml:space="preserve">CUP: E84D22006160006  </w:t>
      </w:r>
    </w:p>
    <w:p w:rsidR="009A1893" w:rsidRDefault="009A1893"/>
    <w:p w:rsidR="009A1893" w:rsidRDefault="00E4555B">
      <w:r w:rsidRPr="00E4555B">
        <w:t xml:space="preserve">Il/La sottoscritto/a </w:t>
      </w:r>
      <w:r w:rsidR="009A1893">
        <w:t>_______________________________________</w:t>
      </w:r>
      <w:r w:rsidRPr="00E4555B">
        <w:t xml:space="preserve"> nato/a  ____________________ (prov.__  ) il _________________________residente in_____________________________ </w:t>
      </w:r>
    </w:p>
    <w:p w:rsidR="002F1A82" w:rsidRDefault="00E4555B">
      <w:r w:rsidRPr="00E4555B">
        <w:t>Via  ________</w:t>
      </w:r>
      <w:r w:rsidR="009A1893">
        <w:t>_______________</w:t>
      </w:r>
      <w:r w:rsidRPr="00E4555B">
        <w:t xml:space="preserve">  , </w:t>
      </w:r>
    </w:p>
    <w:p w:rsidR="00AB36AE" w:rsidRDefault="00AB36AE">
      <w:r w:rsidRPr="00AB36AE">
        <w:t xml:space="preserve">PROPONE la seguente AUTOVALUTAZIONE  dei titoli culturali e professionali relativi alla </w:t>
      </w:r>
      <w:r w:rsidR="00F21BC7">
        <w:t xml:space="preserve">EDIZIONE </w:t>
      </w:r>
      <w:r w:rsidRPr="00AB36AE">
        <w:t xml:space="preserve"> per la quale chiede la partecipazione</w:t>
      </w:r>
      <w:r>
        <w:t>:</w:t>
      </w:r>
    </w:p>
    <w:p w:rsidR="00AB36AE" w:rsidRDefault="00AB36AE"/>
    <w:tbl>
      <w:tblPr>
        <w:tblW w:w="10745" w:type="dxa"/>
        <w:tblInd w:w="-28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/>
      </w:tblPr>
      <w:tblGrid>
        <w:gridCol w:w="6280"/>
        <w:gridCol w:w="2197"/>
        <w:gridCol w:w="1146"/>
        <w:gridCol w:w="1122"/>
      </w:tblGrid>
      <w:tr w:rsidR="002F1A82" w:rsidRPr="00502AE8" w:rsidTr="006D73AF">
        <w:trPr>
          <w:trHeight w:val="281"/>
        </w:trPr>
        <w:tc>
          <w:tcPr>
            <w:tcW w:w="10745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</w:tcPr>
          <w:p w:rsidR="002F1A82" w:rsidRDefault="002F1A82" w:rsidP="006D73AF">
            <w:pPr>
              <w:ind w:left="60" w:right="77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TABELLA </w:t>
            </w:r>
            <w:proofErr w:type="spellStart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DI</w:t>
            </w:r>
            <w:proofErr w:type="spellEnd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VALUTAZIONE TITOLI PER LA FIGURA </w:t>
            </w:r>
            <w:proofErr w:type="spellStart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DI</w:t>
            </w:r>
            <w:proofErr w:type="spellEnd"/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DOCENTE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/</w:t>
            </w:r>
            <w:r w:rsidRPr="00F6567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ESPERTO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:rsidR="002F1A82" w:rsidRPr="00F65676" w:rsidRDefault="002F1A82" w:rsidP="006D73AF">
            <w:pPr>
              <w:ind w:left="60" w:right="77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E/O PER LA FIGURA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TUTOR</w:t>
            </w: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502AE8">
              <w:rPr>
                <w:rFonts w:ascii="Times New Roman" w:hAnsi="Times New Roman"/>
                <w:b/>
                <w:bCs/>
                <w:sz w:val="18"/>
                <w:szCs w:val="28"/>
              </w:rPr>
              <w:t>TITOLI CULTURALI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18"/>
                <w:szCs w:val="28"/>
              </w:rPr>
            </w:pPr>
            <w:r w:rsidRPr="00502AE8">
              <w:rPr>
                <w:rFonts w:ascii="Times New Roman" w:hAnsi="Times New Roman"/>
                <w:b/>
                <w:bCs/>
                <w:sz w:val="18"/>
                <w:szCs w:val="28"/>
              </w:rPr>
              <w:t>PUNTI</w:t>
            </w:r>
          </w:p>
        </w:tc>
        <w:tc>
          <w:tcPr>
            <w:tcW w:w="1146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36"/>
              <w:jc w:val="center"/>
              <w:rPr>
                <w:rFonts w:ascii="Times New Roman" w:hAnsi="Times New Roman"/>
                <w:b/>
                <w:bCs/>
                <w:sz w:val="14"/>
                <w:szCs w:val="28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sz w:val="14"/>
                <w:szCs w:val="28"/>
              </w:rPr>
              <w:t>AUTOVALUT.NE</w:t>
            </w:r>
            <w:proofErr w:type="spellEnd"/>
          </w:p>
        </w:tc>
        <w:tc>
          <w:tcPr>
            <w:tcW w:w="1122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36"/>
              <w:jc w:val="center"/>
              <w:rPr>
                <w:rFonts w:ascii="Times New Roman" w:hAnsi="Times New Roman"/>
                <w:b/>
                <w:bCs/>
                <w:sz w:val="14"/>
                <w:szCs w:val="28"/>
              </w:rPr>
            </w:pPr>
            <w:proofErr w:type="spellStart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>VAL</w:t>
            </w:r>
            <w:proofErr w:type="spellEnd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 xml:space="preserve">. </w:t>
            </w:r>
            <w:proofErr w:type="spellStart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>COMM</w:t>
            </w:r>
            <w:proofErr w:type="spellEnd"/>
            <w:r w:rsidRPr="00502AE8">
              <w:rPr>
                <w:rFonts w:ascii="Times New Roman" w:hAnsi="Times New Roman"/>
                <w:b/>
                <w:sz w:val="14"/>
                <w:szCs w:val="28"/>
              </w:rPr>
              <w:t>.</w:t>
            </w: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Laurea Magistrale/Specialistica/</w:t>
            </w:r>
            <w:proofErr w:type="spellStart"/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V.O.to</w:t>
            </w:r>
            <w:proofErr w:type="spellEnd"/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coerente con l’oggetto del modulo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5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Laurea Triennale coerente con l’oggetto del modulo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4"/>
              </w:rPr>
              <w:t>(non valutata se successivamente si è conseguita la specialistica/magistrale)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3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90"/>
        </w:trPr>
        <w:tc>
          <w:tcPr>
            <w:tcW w:w="6280" w:type="dxa"/>
          </w:tcPr>
          <w:p w:rsidR="002F1A82" w:rsidRPr="00502AE8" w:rsidRDefault="002F1A82" w:rsidP="006D73AF">
            <w:pPr>
              <w:ind w:left="134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D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iploma di scuola secondaria supe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riore coerente con l’oggetto del modulo</w:t>
            </w:r>
          </w:p>
          <w:p w:rsidR="002F1A82" w:rsidRPr="00502AE8" w:rsidRDefault="002F1A82" w:rsidP="006D73AF">
            <w:pPr>
              <w:ind w:left="134"/>
              <w:rPr>
                <w:rFonts w:ascii="Times New Roman" w:hAnsi="Times New Roman"/>
                <w:b/>
                <w:bCs/>
                <w:i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6"/>
              </w:rPr>
              <w:t>(non valutato se in possesso di titolo superiore coerente con l’oggetto del modulo)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  <w:t>1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</w:tr>
      <w:tr w:rsidR="002F1A82" w:rsidRPr="00502AE8" w:rsidTr="006D73AF">
        <w:trPr>
          <w:trHeight w:val="290"/>
        </w:trPr>
        <w:tc>
          <w:tcPr>
            <w:tcW w:w="6280" w:type="dxa"/>
          </w:tcPr>
          <w:p w:rsidR="002F1A82" w:rsidRPr="00502AE8" w:rsidRDefault="002F1A82" w:rsidP="006D73AF">
            <w:pPr>
              <w:ind w:left="134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Altra Laurea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 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18"/>
              </w:rPr>
              <w:t>1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 Max Punti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2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line="243" w:lineRule="exact"/>
              <w:jc w:val="center"/>
              <w:rPr>
                <w:rFonts w:ascii="Times New Roman" w:hAnsi="Times New Roman"/>
                <w:b/>
                <w:bCs/>
                <w:color w:val="231F20"/>
                <w:w w:val="99"/>
                <w:sz w:val="20"/>
              </w:rPr>
            </w:pPr>
          </w:p>
        </w:tc>
      </w:tr>
      <w:tr w:rsidR="002F1A82" w:rsidRPr="00502AE8" w:rsidTr="006D73AF">
        <w:trPr>
          <w:trHeight w:val="290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3"/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Master Post-Laurea (Max 2 Titoli) coerenti con l’oggetto del modulo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3"/>
              <w:ind w:left="142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18"/>
              </w:rPr>
              <w:t>1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 Max Punti 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2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spacing w:before="3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3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88"/>
        </w:trPr>
        <w:tc>
          <w:tcPr>
            <w:tcW w:w="6280" w:type="dxa"/>
          </w:tcPr>
          <w:p w:rsidR="002F1A82" w:rsidRPr="00EE7FED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Corsi di perfezionamento (Max 2 Titoli) coerenti con l’oggetto del modulo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1 Max Punti </w:t>
            </w:r>
            <w:r w:rsidRPr="00502AE8">
              <w:rPr>
                <w:rFonts w:ascii="Times New Roman" w:hAnsi="Times New Roman"/>
                <w:b/>
                <w:bCs/>
                <w:i/>
                <w:sz w:val="18"/>
                <w:szCs w:val="20"/>
              </w:rPr>
              <w:t>2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662"/>
        </w:trPr>
        <w:tc>
          <w:tcPr>
            <w:tcW w:w="6280" w:type="dxa"/>
            <w:tcBorders>
              <w:bottom w:val="single" w:sz="4" w:space="0" w:color="92CDDC"/>
            </w:tcBorders>
            <w:shd w:val="clear" w:color="auto" w:fill="DAEEF3"/>
          </w:tcPr>
          <w:p w:rsidR="002F1A82" w:rsidRPr="00502AE8" w:rsidRDefault="002F1A82" w:rsidP="006D73AF">
            <w:pPr>
              <w:ind w:left="142" w:right="2901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Certificazione informatica: </w:t>
            </w:r>
          </w:p>
          <w:p w:rsidR="002F1A82" w:rsidRPr="00502AE8" w:rsidRDefault="002F1A82" w:rsidP="006D73AF">
            <w:pPr>
              <w:ind w:left="142" w:right="2901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EIPASS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(7 moduli)</w:t>
            </w:r>
          </w:p>
          <w:p w:rsidR="002F1A82" w:rsidRPr="00502AE8" w:rsidRDefault="002F1A82" w:rsidP="006D73AF">
            <w:pPr>
              <w:ind w:left="142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LIM e moduli successivi</w:t>
            </w:r>
          </w:p>
        </w:tc>
        <w:tc>
          <w:tcPr>
            <w:tcW w:w="2197" w:type="dxa"/>
            <w:tcBorders>
              <w:bottom w:val="single" w:sz="4" w:space="0" w:color="92CDDC"/>
            </w:tcBorders>
            <w:shd w:val="clear" w:color="auto" w:fill="DAEEF3"/>
            <w:vAlign w:val="center"/>
          </w:tcPr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Max punti 6</w:t>
            </w:r>
          </w:p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Punti</w:t>
            </w:r>
            <w:r w:rsidRPr="00502AE8">
              <w:rPr>
                <w:rFonts w:ascii="Times New Roman" w:hAnsi="Times New Roman"/>
                <w:b/>
                <w:bCs/>
                <w:color w:val="231F20"/>
                <w:spacing w:val="-2"/>
                <w:sz w:val="20"/>
              </w:rPr>
              <w:t xml:space="preserve">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4</w:t>
            </w:r>
          </w:p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Punti</w:t>
            </w:r>
            <w:r w:rsidRPr="00502AE8">
              <w:rPr>
                <w:rFonts w:ascii="Times New Roman" w:hAnsi="Times New Roman"/>
                <w:b/>
                <w:bCs/>
                <w:color w:val="231F20"/>
                <w:spacing w:val="-2"/>
                <w:sz w:val="20"/>
              </w:rPr>
              <w:t xml:space="preserve">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6</w:t>
            </w:r>
          </w:p>
        </w:tc>
        <w:tc>
          <w:tcPr>
            <w:tcW w:w="1146" w:type="dxa"/>
            <w:tcBorders>
              <w:bottom w:val="single" w:sz="4" w:space="0" w:color="92CDDC"/>
            </w:tcBorders>
            <w:shd w:val="clear" w:color="auto" w:fill="DAEEF3"/>
          </w:tcPr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92CDDC"/>
            </w:tcBorders>
            <w:shd w:val="clear" w:color="auto" w:fill="DAEEF3"/>
          </w:tcPr>
          <w:p w:rsidR="002F1A82" w:rsidRPr="00502AE8" w:rsidRDefault="002F1A82" w:rsidP="006D73AF">
            <w:pPr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65"/>
        </w:trPr>
        <w:tc>
          <w:tcPr>
            <w:tcW w:w="6280" w:type="dxa"/>
            <w:tcBorders>
              <w:bottom w:val="nil"/>
            </w:tcBorders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 w:right="5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sz w:val="20"/>
                <w:szCs w:val="20"/>
              </w:rPr>
              <w:t>Certificazione Linguistica nella lingua oggetto del modulo (nei moduli in lingua straniera):</w:t>
            </w:r>
          </w:p>
        </w:tc>
        <w:tc>
          <w:tcPr>
            <w:tcW w:w="2197" w:type="dxa"/>
            <w:tcBorders>
              <w:bottom w:val="nil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02AE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Max </w:t>
            </w:r>
            <w:proofErr w:type="spellStart"/>
            <w:r w:rsidRPr="00502AE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146" w:type="dxa"/>
            <w:tcBorders>
              <w:bottom w:val="nil"/>
            </w:tcBorders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bottom w:val="nil"/>
            </w:tcBorders>
          </w:tcPr>
          <w:p w:rsidR="002F1A82" w:rsidRPr="00502AE8" w:rsidRDefault="002F1A82" w:rsidP="006D73AF">
            <w:pPr>
              <w:tabs>
                <w:tab w:val="right" w:pos="11088"/>
              </w:tabs>
              <w:spacing w:line="24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F1A82" w:rsidRPr="00502AE8" w:rsidTr="006D73AF">
        <w:trPr>
          <w:trHeight w:val="720"/>
        </w:trPr>
        <w:tc>
          <w:tcPr>
            <w:tcW w:w="6280" w:type="dxa"/>
            <w:tcBorders>
              <w:top w:val="nil"/>
            </w:tcBorders>
            <w:shd w:val="clear" w:color="auto" w:fill="DAEEF3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B1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B2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</w:rPr>
              <w:t>C1 ed oltre, docente di lingue nella lingua oggetto del modulo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DAEEF3"/>
            <w:vAlign w:val="center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 xml:space="preserve"> 4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 xml:space="preserve"> 6</w:t>
            </w:r>
          </w:p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>Punti</w:t>
            </w:r>
            <w:proofErr w:type="spellEnd"/>
            <w:r w:rsidRPr="00502AE8"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146" w:type="dxa"/>
            <w:tcBorders>
              <w:top w:val="nil"/>
            </w:tcBorders>
            <w:shd w:val="clear" w:color="auto" w:fill="DAEEF3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tcBorders>
              <w:top w:val="nil"/>
            </w:tcBorders>
            <w:shd w:val="clear" w:color="auto" w:fill="DAEEF3"/>
          </w:tcPr>
          <w:p w:rsidR="002F1A82" w:rsidRPr="00502AE8" w:rsidRDefault="002F1A82" w:rsidP="006D73AF">
            <w:pPr>
              <w:tabs>
                <w:tab w:val="right" w:pos="11088"/>
              </w:tabs>
              <w:spacing w:line="220" w:lineRule="exact"/>
              <w:ind w:left="102"/>
              <w:jc w:val="center"/>
              <w:rPr>
                <w:rFonts w:ascii="Times New Roman" w:hAnsi="Times New Roman"/>
                <w:b/>
                <w:bCs/>
                <w:position w:val="1"/>
                <w:sz w:val="20"/>
                <w:szCs w:val="20"/>
                <w:lang w:val="en-US"/>
              </w:rPr>
            </w:pPr>
          </w:p>
        </w:tc>
      </w:tr>
      <w:tr w:rsidR="002F1A82" w:rsidRPr="00502AE8" w:rsidTr="006D73AF">
        <w:trPr>
          <w:trHeight w:val="296"/>
        </w:trPr>
        <w:tc>
          <w:tcPr>
            <w:tcW w:w="6280" w:type="dxa"/>
          </w:tcPr>
          <w:p w:rsidR="002F1A82" w:rsidRPr="00502AE8" w:rsidRDefault="002F1A82" w:rsidP="006D73AF">
            <w:pPr>
              <w:spacing w:before="1"/>
              <w:ind w:right="136"/>
              <w:jc w:val="right"/>
              <w:rPr>
                <w:rFonts w:ascii="Times New Roman" w:hAnsi="Times New Roman"/>
                <w:b/>
                <w:bCs/>
                <w:color w:val="231F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</w:rPr>
              <w:t>PUNTEGGIO TOTALE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Massimo 25</w:t>
            </w:r>
            <w:r w:rsidRPr="00502AE8">
              <w:rPr>
                <w:rFonts w:ascii="Times New Roman" w:hAnsi="Times New Roman"/>
                <w:b/>
                <w:bCs/>
                <w:color w:val="231F20"/>
              </w:rPr>
              <w:t xml:space="preserve"> punti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  <w:tr w:rsidR="002F1A82" w:rsidRPr="00502AE8" w:rsidTr="006D73AF">
        <w:trPr>
          <w:trHeight w:val="296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502AE8">
              <w:rPr>
                <w:rFonts w:ascii="Times New Roman" w:hAnsi="Times New Roman"/>
                <w:b/>
                <w:bCs/>
                <w:szCs w:val="28"/>
              </w:rPr>
              <w:lastRenderedPageBreak/>
              <w:t>TITOLI PROFESSIONALI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szCs w:val="28"/>
              </w:rPr>
              <w:t>PUNTI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F1A82" w:rsidRPr="00502AE8" w:rsidTr="006D73AF">
        <w:trPr>
          <w:trHeight w:val="296"/>
        </w:trPr>
        <w:tc>
          <w:tcPr>
            <w:tcW w:w="6280" w:type="dxa"/>
          </w:tcPr>
          <w:p w:rsidR="002F1A82" w:rsidRDefault="002F1A82" w:rsidP="006D73AF">
            <w:pPr>
              <w:spacing w:before="1"/>
              <w:ind w:left="107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Docenza in discipline affini all’oggetto del modulo negli ultimi 10 anni</w:t>
            </w:r>
          </w:p>
          <w:p w:rsidR="002F1A82" w:rsidRPr="003F4234" w:rsidRDefault="002F1A82" w:rsidP="006D73AF">
            <w:pPr>
              <w:spacing w:before="1"/>
              <w:ind w:left="1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2F1A82" w:rsidRDefault="002F1A82" w:rsidP="006D73AF">
            <w:pPr>
              <w:spacing w:before="1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P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5</w:t>
            </w:r>
          </w:p>
          <w:p w:rsidR="002F1A82" w:rsidRPr="00502AE8" w:rsidRDefault="002F1A82" w:rsidP="006D73AF">
            <w:pPr>
              <w:spacing w:before="1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516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ind w:left="73" w:right="138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Incarichi di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tutoraggio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in progetti </w:t>
            </w:r>
            <w:r>
              <w:rPr>
                <w:rFonts w:ascii="Times New Roman" w:hAnsi="Times New Roman"/>
                <w:b/>
                <w:bCs/>
                <w:color w:val="231F20"/>
                <w:spacing w:val="-3"/>
                <w:sz w:val="20"/>
              </w:rPr>
              <w:t xml:space="preserve">PON/POR/PNRR  </w:t>
            </w:r>
          </w:p>
          <w:p w:rsidR="002F1A82" w:rsidRPr="00502AE8" w:rsidRDefault="002F1A82" w:rsidP="006D73AF">
            <w:pPr>
              <w:ind w:left="73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8"/>
              </w:rPr>
              <w:t xml:space="preserve">Saranno valutati fino ad un massimo di </w:t>
            </w:r>
            <w:r>
              <w:rPr>
                <w:rFonts w:ascii="Times New Roman" w:hAnsi="Times New Roman"/>
                <w:b/>
                <w:bCs/>
                <w:i/>
                <w:color w:val="231F20"/>
                <w:sz w:val="18"/>
              </w:rPr>
              <w:t>3</w:t>
            </w:r>
            <w:r w:rsidRPr="00502AE8">
              <w:rPr>
                <w:rFonts w:ascii="Times New Roman" w:hAnsi="Times New Roman"/>
                <w:b/>
                <w:bCs/>
                <w:i/>
                <w:color w:val="231F20"/>
                <w:sz w:val="18"/>
              </w:rPr>
              <w:t xml:space="preserve"> incarichi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Punti 2</w:t>
            </w:r>
          </w:p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Max 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6</w:t>
            </w:r>
          </w:p>
        </w:tc>
        <w:tc>
          <w:tcPr>
            <w:tcW w:w="1146" w:type="dxa"/>
            <w:shd w:val="clear" w:color="auto" w:fill="DAEEF3"/>
          </w:tcPr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ind w:left="110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516"/>
        </w:trPr>
        <w:tc>
          <w:tcPr>
            <w:tcW w:w="6280" w:type="dxa"/>
          </w:tcPr>
          <w:p w:rsidR="002F1A82" w:rsidRPr="00502AE8" w:rsidRDefault="002F1A82" w:rsidP="006D73AF">
            <w:pPr>
              <w:spacing w:before="1"/>
              <w:ind w:left="142" w:right="138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>Incarichi di referente valutazione/facilitatore/coordinatore/esperto in progetti PON/POR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/PNRR/POC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F1A82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color w:val="231F20"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1 </w:t>
            </w:r>
          </w:p>
          <w:p w:rsidR="002F1A82" w:rsidRPr="00502AE8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>Max Punti 5</w:t>
            </w:r>
          </w:p>
        </w:tc>
        <w:tc>
          <w:tcPr>
            <w:tcW w:w="1146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76"/>
        </w:trPr>
        <w:tc>
          <w:tcPr>
            <w:tcW w:w="6280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Incarichi 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  <w:u w:val="single"/>
              </w:rPr>
              <w:t>documentati</w:t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di supporto alla didattica all’interno delle istituzioni scolastiche: 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tutoraggio ASL/PCTO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tutoraggio neo immessi in ruolo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tutoraggio TFA studenti Università 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coordinamento/gestione azioni rivolte a studenti BES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coordinamento dipartimenti discipline affini al percorso formativo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sportello didattico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 di recupero</w:t>
            </w:r>
          </w:p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 di potenziamento</w:t>
            </w:r>
          </w:p>
          <w:p w:rsidR="002F1A82" w:rsidRPr="00502AE8" w:rsidRDefault="002F1A82" w:rsidP="006D73AF">
            <w:pPr>
              <w:spacing w:before="1"/>
              <w:ind w:left="356" w:right="50" w:hanging="210"/>
              <w:jc w:val="both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corsi/attività didattiche di prep. degli studenti a esami per certificazioni</w:t>
            </w:r>
          </w:p>
          <w:p w:rsidR="002F1A82" w:rsidRPr="00502AE8" w:rsidRDefault="002F1A82" w:rsidP="006D73AF">
            <w:pPr>
              <w:spacing w:before="1"/>
              <w:ind w:left="356" w:right="50" w:hanging="21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sym w:font="Wingdings" w:char="F0A8"/>
            </w: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 corsi/attività didattiche di preparazione degli studenti a gare o esami per progetti nazionali e internazionali</w:t>
            </w:r>
          </w:p>
        </w:tc>
        <w:tc>
          <w:tcPr>
            <w:tcW w:w="2197" w:type="dxa"/>
            <w:shd w:val="clear" w:color="auto" w:fill="DAEEF3"/>
            <w:vAlign w:val="center"/>
          </w:tcPr>
          <w:p w:rsidR="002F1A82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color w:val="231F20"/>
                <w:sz w:val="18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 xml:space="preserve">Punti 1 </w:t>
            </w:r>
          </w:p>
          <w:p w:rsidR="002F1A82" w:rsidRPr="00502AE8" w:rsidRDefault="002F1A82" w:rsidP="006D73AF">
            <w:pPr>
              <w:spacing w:before="1"/>
              <w:ind w:left="3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18"/>
              </w:rPr>
              <w:t>Max Punti 5</w:t>
            </w:r>
          </w:p>
        </w:tc>
        <w:tc>
          <w:tcPr>
            <w:tcW w:w="1146" w:type="dxa"/>
            <w:shd w:val="clear" w:color="auto" w:fill="DAEEF3"/>
          </w:tcPr>
          <w:p w:rsidR="002F1A82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  <w:p w:rsidR="002F1A82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  <w:p w:rsidR="002F1A82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shd w:val="clear" w:color="auto" w:fill="DAEEF3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56"/>
        </w:trPr>
        <w:tc>
          <w:tcPr>
            <w:tcW w:w="6280" w:type="dxa"/>
            <w:vAlign w:val="center"/>
          </w:tcPr>
          <w:p w:rsidR="002F1A82" w:rsidRPr="00502AE8" w:rsidRDefault="002F1A82" w:rsidP="006D73AF">
            <w:pPr>
              <w:spacing w:before="1"/>
              <w:ind w:left="142"/>
              <w:rPr>
                <w:rFonts w:ascii="Times New Roman" w:hAnsi="Times New Roman"/>
                <w:b/>
                <w:bCs/>
                <w:i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sz w:val="20"/>
              </w:rPr>
              <w:t>Partecipazione alla presentazione della candidatura del progetto</w:t>
            </w:r>
          </w:p>
        </w:tc>
        <w:tc>
          <w:tcPr>
            <w:tcW w:w="2197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  <w:sz w:val="20"/>
              </w:rPr>
              <w:t xml:space="preserve">Punti </w:t>
            </w:r>
            <w:r>
              <w:rPr>
                <w:rFonts w:ascii="Times New Roman" w:hAnsi="Times New Roman"/>
                <w:b/>
                <w:bCs/>
                <w:color w:val="231F20"/>
                <w:sz w:val="20"/>
              </w:rPr>
              <w:t>4</w:t>
            </w:r>
          </w:p>
        </w:tc>
        <w:tc>
          <w:tcPr>
            <w:tcW w:w="1146" w:type="dxa"/>
            <w:tcBorders>
              <w:bottom w:val="single" w:sz="4" w:space="0" w:color="92CDDC"/>
            </w:tcBorders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  <w:tc>
          <w:tcPr>
            <w:tcW w:w="1122" w:type="dxa"/>
            <w:tcBorders>
              <w:bottom w:val="single" w:sz="4" w:space="0" w:color="92CDDC"/>
            </w:tcBorders>
          </w:tcPr>
          <w:p w:rsidR="002F1A82" w:rsidRPr="00502AE8" w:rsidRDefault="002F1A82" w:rsidP="006D73AF">
            <w:pPr>
              <w:spacing w:before="1"/>
              <w:ind w:left="142"/>
              <w:jc w:val="center"/>
              <w:rPr>
                <w:rFonts w:ascii="Times New Roman" w:hAnsi="Times New Roman"/>
                <w:b/>
                <w:bCs/>
                <w:color w:val="231F20"/>
                <w:sz w:val="20"/>
              </w:rPr>
            </w:pPr>
          </w:p>
        </w:tc>
      </w:tr>
      <w:tr w:rsidR="002F1A82" w:rsidRPr="00502AE8" w:rsidTr="006D73AF">
        <w:trPr>
          <w:trHeight w:val="289"/>
        </w:trPr>
        <w:tc>
          <w:tcPr>
            <w:tcW w:w="6280" w:type="dxa"/>
            <w:tcBorders>
              <w:top w:val="double" w:sz="4" w:space="0" w:color="4BACC6"/>
              <w:bottom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136"/>
              <w:jc w:val="right"/>
              <w:rPr>
                <w:rFonts w:ascii="Times New Roman" w:hAnsi="Times New Roman"/>
                <w:b/>
                <w:bCs/>
                <w:color w:val="231F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</w:rPr>
              <w:t>PUNTEGGIO TOTALE</w:t>
            </w:r>
          </w:p>
        </w:tc>
        <w:tc>
          <w:tcPr>
            <w:tcW w:w="219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 w:rsidRPr="00502AE8">
              <w:rPr>
                <w:rFonts w:ascii="Times New Roman" w:hAnsi="Times New Roman"/>
                <w:b/>
                <w:bCs/>
                <w:color w:val="231F20"/>
              </w:rPr>
              <w:t xml:space="preserve">Massimo </w:t>
            </w:r>
            <w:r>
              <w:rPr>
                <w:rFonts w:ascii="Times New Roman" w:hAnsi="Times New Roman"/>
                <w:b/>
                <w:bCs/>
                <w:color w:val="231F20"/>
              </w:rPr>
              <w:t>25</w:t>
            </w:r>
            <w:r w:rsidRPr="00502AE8">
              <w:rPr>
                <w:rFonts w:ascii="Times New Roman" w:hAnsi="Times New Roman"/>
                <w:b/>
                <w:bCs/>
                <w:color w:val="231F20"/>
              </w:rPr>
              <w:t xml:space="preserve"> punti</w:t>
            </w:r>
          </w:p>
        </w:tc>
        <w:tc>
          <w:tcPr>
            <w:tcW w:w="1146" w:type="dxa"/>
            <w:tcBorders>
              <w:top w:val="double" w:sz="4" w:space="0" w:color="4BACC6"/>
              <w:bottom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1122" w:type="dxa"/>
            <w:tcBorders>
              <w:top w:val="double" w:sz="4" w:space="0" w:color="4BACC6"/>
              <w:bottom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  <w:tr w:rsidR="002F1A82" w:rsidRPr="00502AE8" w:rsidTr="006D73AF">
        <w:trPr>
          <w:trHeight w:val="289"/>
        </w:trPr>
        <w:tc>
          <w:tcPr>
            <w:tcW w:w="6280" w:type="dxa"/>
            <w:tcBorders>
              <w:top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136"/>
              <w:jc w:val="right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2197" w:type="dxa"/>
            <w:tcBorders>
              <w:top w:val="single" w:sz="4" w:space="0" w:color="00B0F0"/>
            </w:tcBorders>
            <w:shd w:val="clear" w:color="auto" w:fill="auto"/>
            <w:vAlign w:val="center"/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TOTALE 50</w:t>
            </w:r>
          </w:p>
        </w:tc>
        <w:tc>
          <w:tcPr>
            <w:tcW w:w="1146" w:type="dxa"/>
            <w:tcBorders>
              <w:top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1122" w:type="dxa"/>
            <w:tcBorders>
              <w:top w:val="double" w:sz="4" w:space="0" w:color="4BACC6"/>
            </w:tcBorders>
          </w:tcPr>
          <w:p w:rsidR="002F1A82" w:rsidRPr="00502AE8" w:rsidRDefault="002F1A82" w:rsidP="006D73AF">
            <w:pPr>
              <w:spacing w:before="1"/>
              <w:ind w:right="-151"/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</w:tbl>
    <w:p w:rsidR="002F1A82" w:rsidRDefault="002F1A82"/>
    <w:p w:rsidR="002F1A82" w:rsidRDefault="002F1A82"/>
    <w:p w:rsidR="002F1A82" w:rsidRDefault="002F1A82"/>
    <w:p w:rsidR="00F21BC7" w:rsidRDefault="008F471A">
      <w:r>
        <w:t>Luogo e data</w:t>
      </w:r>
      <w:r w:rsidR="00F21BC7">
        <w:t>,</w:t>
      </w:r>
      <w:proofErr w:type="spellStart"/>
      <w:r w:rsidR="00F21BC7">
        <w:t>………………………</w:t>
      </w:r>
      <w:proofErr w:type="spellEnd"/>
      <w:r w:rsidR="00F21BC7">
        <w:t xml:space="preserve">..         </w:t>
      </w:r>
      <w:r>
        <w:t xml:space="preserve">                    </w:t>
      </w:r>
      <w:r w:rsidR="00F21BC7">
        <w:t xml:space="preserve">                            </w:t>
      </w:r>
      <w:proofErr w:type="spellStart"/>
      <w:r w:rsidR="00F21BC7">
        <w:t>FIRMA………………………………………………………</w:t>
      </w:r>
      <w:proofErr w:type="spellEnd"/>
    </w:p>
    <w:sectPr w:rsidR="00F21BC7" w:rsidSect="006C0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4555B"/>
    <w:rsid w:val="00273DF8"/>
    <w:rsid w:val="002F1A82"/>
    <w:rsid w:val="00425A6E"/>
    <w:rsid w:val="006C0ECD"/>
    <w:rsid w:val="008F471A"/>
    <w:rsid w:val="00924C7C"/>
    <w:rsid w:val="009A1893"/>
    <w:rsid w:val="009A31E6"/>
    <w:rsid w:val="009F4A1A"/>
    <w:rsid w:val="00A05BFA"/>
    <w:rsid w:val="00A86398"/>
    <w:rsid w:val="00AB36AE"/>
    <w:rsid w:val="00E4555B"/>
    <w:rsid w:val="00F21BC7"/>
    <w:rsid w:val="00F3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E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21BC7"/>
    <w:pPr>
      <w:suppressAutoHyphens/>
      <w:spacing w:after="140" w:line="276" w:lineRule="auto"/>
    </w:pPr>
    <w:rPr>
      <w:kern w:val="0"/>
    </w:rPr>
  </w:style>
  <w:style w:type="character" w:customStyle="1" w:styleId="CorpodeltestoCarattere">
    <w:name w:val="Corpo del testo Carattere"/>
    <w:basedOn w:val="Carpredefinitoparagrafo"/>
    <w:link w:val="Corpodeltesto"/>
    <w:rsid w:val="00F21BC7"/>
    <w:rPr>
      <w:kern w:val="0"/>
    </w:rPr>
  </w:style>
  <w:style w:type="paragraph" w:customStyle="1" w:styleId="Heading2">
    <w:name w:val="Heading 2"/>
    <w:basedOn w:val="Normale"/>
    <w:uiPriority w:val="1"/>
    <w:qFormat/>
    <w:rsid w:val="00F21BC7"/>
    <w:pPr>
      <w:widowControl w:val="0"/>
      <w:autoSpaceDE w:val="0"/>
      <w:autoSpaceDN w:val="0"/>
      <w:spacing w:after="0" w:line="240" w:lineRule="auto"/>
      <w:ind w:left="1766"/>
      <w:outlineLvl w:val="2"/>
    </w:pPr>
    <w:rPr>
      <w:rFonts w:ascii="Calibri" w:eastAsia="Calibri" w:hAnsi="Calibri" w:cs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Maio</dc:creator>
  <cp:lastModifiedBy>User</cp:lastModifiedBy>
  <cp:revision>5</cp:revision>
  <dcterms:created xsi:type="dcterms:W3CDTF">2024-03-25T10:08:00Z</dcterms:created>
  <dcterms:modified xsi:type="dcterms:W3CDTF">2024-04-24T18:33:00Z</dcterms:modified>
</cp:coreProperties>
</file>